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13" w:rsidRPr="00C23A13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/>
          <w:i/>
          <w:sz w:val="20"/>
          <w:lang w:val="ka-GE"/>
        </w:rPr>
      </w:pPr>
      <w:bookmarkStart w:id="0" w:name="_GoBack"/>
      <w:bookmarkEnd w:id="0"/>
      <w:r>
        <w:rPr>
          <w:rFonts w:ascii="Sylfaen" w:eastAsia="Sylfaen" w:hAnsi="Sylfaen"/>
          <w:i/>
          <w:sz w:val="20"/>
          <w:lang w:val="ka-GE"/>
        </w:rPr>
        <w:t>პროექტი</w:t>
      </w:r>
    </w:p>
    <w:p w:rsidR="00C23A13" w:rsidRPr="00BC3A87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proofErr w:type="spellStart"/>
      <w:proofErr w:type="gramStart"/>
      <w:r w:rsidRPr="00BC3A87">
        <w:rPr>
          <w:rFonts w:ascii="Sylfaen" w:eastAsia="Sylfaen" w:hAnsi="Sylfaen"/>
          <w:b/>
          <w:sz w:val="28"/>
          <w:szCs w:val="28"/>
        </w:rPr>
        <w:t>საქართველოსკანონი</w:t>
      </w:r>
      <w:proofErr w:type="spellEnd"/>
      <w:proofErr w:type="gramEnd"/>
    </w:p>
    <w:p w:rsidR="00C23A13" w:rsidRPr="00BC3A87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</w:p>
    <w:p w:rsidR="00C23A13" w:rsidRPr="00BC3A87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8"/>
          <w:szCs w:val="28"/>
        </w:rPr>
      </w:pPr>
      <w:r w:rsidRPr="00BC3A87">
        <w:rPr>
          <w:rFonts w:ascii="Sylfaen" w:eastAsia="Sylfaen" w:hAnsi="Sylfaen"/>
          <w:b/>
          <w:sz w:val="28"/>
          <w:szCs w:val="28"/>
        </w:rPr>
        <w:t>„</w:t>
      </w:r>
      <w:proofErr w:type="spellStart"/>
      <w:proofErr w:type="gramStart"/>
      <w:r w:rsidRPr="00BC3A87">
        <w:rPr>
          <w:rFonts w:ascii="Sylfaen" w:eastAsia="Sylfaen" w:hAnsi="Sylfaen"/>
          <w:b/>
          <w:sz w:val="28"/>
          <w:szCs w:val="28"/>
        </w:rPr>
        <w:t>იურიდიულიდახმარებისშესახებ</w:t>
      </w:r>
      <w:proofErr w:type="spellEnd"/>
      <w:proofErr w:type="gramEnd"/>
      <w:r w:rsidRPr="00BC3A87">
        <w:rPr>
          <w:rFonts w:ascii="Sylfaen" w:eastAsia="Sylfaen" w:hAnsi="Sylfaen"/>
          <w:b/>
          <w:sz w:val="28"/>
          <w:szCs w:val="28"/>
        </w:rPr>
        <w:t xml:space="preserve">“ </w:t>
      </w:r>
      <w:proofErr w:type="spellStart"/>
      <w:r w:rsidRPr="00BC3A87">
        <w:rPr>
          <w:rFonts w:ascii="Sylfaen" w:eastAsia="Sylfaen" w:hAnsi="Sylfaen"/>
          <w:b/>
          <w:sz w:val="28"/>
          <w:szCs w:val="28"/>
        </w:rPr>
        <w:t>საქართველოსკანონშიცვლილებისშეტანისთაობაზე</w:t>
      </w:r>
      <w:proofErr w:type="spellEnd"/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580C1F">
        <w:rPr>
          <w:rFonts w:ascii="Sylfaen" w:eastAsia="Sylfaen" w:hAnsi="Sylfaen"/>
          <w:b/>
          <w:sz w:val="24"/>
          <w:szCs w:val="24"/>
        </w:rPr>
        <w:t>მუხლი</w:t>
      </w:r>
      <w:proofErr w:type="spellEnd"/>
      <w:proofErr w:type="gramEnd"/>
      <w:r w:rsidRPr="00580C1F">
        <w:rPr>
          <w:rFonts w:ascii="Sylfaen" w:eastAsia="Sylfaen" w:hAnsi="Sylfaen"/>
          <w:b/>
          <w:sz w:val="24"/>
          <w:szCs w:val="24"/>
        </w:rPr>
        <w:t xml:space="preserve"> 1.</w:t>
      </w:r>
      <w:r w:rsidRPr="00580C1F">
        <w:rPr>
          <w:rFonts w:ascii="Sylfaen" w:eastAsia="Sylfaen" w:hAnsi="Sylfaen"/>
          <w:sz w:val="24"/>
          <w:szCs w:val="24"/>
        </w:rPr>
        <w:t xml:space="preserve"> „</w:t>
      </w:r>
      <w:proofErr w:type="spellStart"/>
      <w:proofErr w:type="gramStart"/>
      <w:r w:rsidRPr="00580C1F">
        <w:rPr>
          <w:rFonts w:ascii="Sylfaen" w:eastAsia="Sylfaen" w:hAnsi="Sylfaen"/>
          <w:sz w:val="24"/>
          <w:szCs w:val="24"/>
        </w:rPr>
        <w:t>იურიდიული</w:t>
      </w:r>
      <w:proofErr w:type="spellEnd"/>
      <w:proofErr w:type="gram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დახმარების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შესახებ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კანონში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 (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საკანონმდებლო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მაცნე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, №24, 02.07.2007,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მუხ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. 218)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შეტანილ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იქნეს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შემდეგი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ცვლილება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: </w:t>
      </w: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580C1F">
        <w:rPr>
          <w:rFonts w:ascii="Sylfaen" w:eastAsia="Sylfaen" w:hAnsi="Sylfaen"/>
          <w:sz w:val="24"/>
          <w:szCs w:val="24"/>
        </w:rPr>
        <w:t xml:space="preserve">1. მე-5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მუხლის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: </w:t>
      </w: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580C1F">
        <w:rPr>
          <w:rFonts w:ascii="Sylfaen" w:eastAsia="Sylfaen" w:hAnsi="Sylfaen"/>
          <w:sz w:val="24"/>
          <w:szCs w:val="24"/>
        </w:rPr>
        <w:t>ა) მე-2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პუნქტი</w:t>
      </w:r>
      <w:proofErr w:type="spellEnd"/>
      <w:r w:rsidRPr="00580C1F">
        <w:rPr>
          <w:rFonts w:ascii="Sylfaen" w:eastAsia="Sylfaen" w:hAnsi="Sylfaen"/>
          <w:sz w:val="24"/>
          <w:szCs w:val="24"/>
          <w:lang w:val="ka-GE"/>
        </w:rPr>
        <w:t>ს</w:t>
      </w:r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შემდეგ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დაემატოს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შემდეგი</w:t>
      </w:r>
      <w:proofErr w:type="spellEnd"/>
      <w:r w:rsidR="00580C1F" w:rsidRPr="00580C1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შინაარსის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 2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2</w:t>
      </w:r>
      <w:r w:rsidR="00580C1F" w:rsidRPr="00580C1F">
        <w:rPr>
          <w:rFonts w:ascii="Sylfaen" w:eastAsia="Sylfaen" w:hAnsi="Sylfaen"/>
          <w:sz w:val="24"/>
          <w:szCs w:val="24"/>
          <w:vertAlign w:val="superscript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პუნქტი</w:t>
      </w:r>
      <w:proofErr w:type="spellEnd"/>
      <w:r w:rsidRPr="00580C1F">
        <w:rPr>
          <w:rFonts w:ascii="Sylfaen" w:eastAsia="Sylfaen" w:hAnsi="Sylfaen"/>
          <w:sz w:val="24"/>
          <w:szCs w:val="24"/>
        </w:rPr>
        <w:t xml:space="preserve">: </w:t>
      </w: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580C1F">
        <w:rPr>
          <w:rFonts w:ascii="Sylfaen" w:eastAsia="Sylfaen" w:hAnsi="Sylfaen"/>
          <w:sz w:val="24"/>
          <w:szCs w:val="24"/>
        </w:rPr>
        <w:t>„2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2</w:t>
      </w:r>
      <w:r w:rsidRPr="00580C1F">
        <w:rPr>
          <w:rFonts w:ascii="Sylfaen" w:eastAsia="Sylfaen" w:hAnsi="Sylfaen"/>
          <w:sz w:val="24"/>
          <w:szCs w:val="24"/>
        </w:rPr>
        <w:t xml:space="preserve">. 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ამ კანონის </w:t>
      </w:r>
      <w:r w:rsidR="002E66C0" w:rsidRPr="00580C1F">
        <w:rPr>
          <w:rFonts w:ascii="Sylfaen" w:eastAsia="Sylfaen" w:hAnsi="Sylfaen"/>
          <w:sz w:val="24"/>
          <w:szCs w:val="24"/>
          <w:lang w:val="ka-GE"/>
        </w:rPr>
        <w:t xml:space="preserve">მე-3 მუხლის „ა“ და „დ“ ქვეპუნქტებით გათვალისწინებული იურიდიული დახმარება უზრუნველყოფილია იმ პირთათვის, რომელთა </w:t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მხარდაჭერის მიმღებად </w:t>
      </w:r>
      <w:r w:rsidR="002E66C0" w:rsidRPr="00580C1F">
        <w:rPr>
          <w:rFonts w:ascii="Sylfaen" w:eastAsia="Sylfaen" w:hAnsi="Sylfaen"/>
          <w:sz w:val="24"/>
          <w:szCs w:val="24"/>
          <w:lang w:val="ka-GE"/>
        </w:rPr>
        <w:t>ცნობის საკითხიც უნდა იქნეს განხილული სასამართლოს მიერ,</w:t>
      </w:r>
      <w:r w:rsidR="001D6B36" w:rsidRPr="00580C1F">
        <w:rPr>
          <w:rFonts w:ascii="Sylfaen" w:eastAsia="Sylfaen" w:hAnsi="Sylfaen"/>
          <w:sz w:val="24"/>
          <w:szCs w:val="24"/>
          <w:lang w:val="ka-GE"/>
        </w:rPr>
        <w:t xml:space="preserve"> სამოქალაქო საპროცესო კოდექსის </w:t>
      </w:r>
      <w:r w:rsidR="001D6B36" w:rsidRPr="00580C1F">
        <w:rPr>
          <w:rFonts w:ascii="Sylfaen" w:hAnsi="Sylfaen"/>
          <w:sz w:val="24"/>
          <w:szCs w:val="24"/>
        </w:rPr>
        <w:t>XLIV</w:t>
      </w:r>
      <w:r w:rsidR="001D6B36" w:rsidRPr="00580C1F">
        <w:rPr>
          <w:rFonts w:ascii="Sylfaen" w:hAnsi="Sylfaen"/>
          <w:sz w:val="24"/>
          <w:szCs w:val="24"/>
          <w:vertAlign w:val="superscript"/>
          <w:lang w:val="ka-GE"/>
        </w:rPr>
        <w:t>11</w:t>
      </w:r>
      <w:r w:rsidR="00580C1F" w:rsidRPr="00580C1F">
        <w:rPr>
          <w:rFonts w:ascii="Sylfaen" w:hAnsi="Sylfaen"/>
          <w:sz w:val="24"/>
          <w:szCs w:val="24"/>
          <w:vertAlign w:val="superscript"/>
          <w:lang w:val="ka-GE"/>
        </w:rPr>
        <w:t xml:space="preserve"> </w:t>
      </w:r>
      <w:r w:rsidR="001D6B36" w:rsidRPr="00580C1F">
        <w:rPr>
          <w:rFonts w:ascii="Sylfaen" w:hAnsi="Sylfaen"/>
          <w:sz w:val="24"/>
          <w:szCs w:val="24"/>
          <w:lang w:val="ka-GE"/>
        </w:rPr>
        <w:t>თავით გათვალისწინებულ საქმეებთან დაკავშირებით,</w:t>
      </w:r>
      <w:r w:rsidR="00580C1F" w:rsidRPr="00580C1F">
        <w:rPr>
          <w:rFonts w:ascii="Sylfaen" w:hAnsi="Sylfaen"/>
          <w:sz w:val="24"/>
          <w:szCs w:val="24"/>
          <w:lang w:val="ka-GE"/>
        </w:rPr>
        <w:t xml:space="preserve"> ასევე, თუ მხარდაჭერის მიმღები არის მხარე სამოქალაქო ან/ადმინისტრაციულ საქმეზე, </w:t>
      </w:r>
      <w:r w:rsidR="002E66C0" w:rsidRPr="00580C1F">
        <w:rPr>
          <w:rFonts w:ascii="Sylfaen" w:eastAsia="Sylfaen" w:hAnsi="Sylfaen"/>
          <w:sz w:val="24"/>
          <w:szCs w:val="24"/>
          <w:lang w:val="ka-GE"/>
        </w:rPr>
        <w:t>მიუხედავად მათი გადახდისუნარიანობისა</w:t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>, იმ შემთხვევაში თუ მათ ზოგადი წესით არ აირჩიეს ადვოკატი.</w:t>
      </w:r>
      <w:r w:rsidR="00996766" w:rsidRPr="00580C1F">
        <w:rPr>
          <w:rFonts w:ascii="Sylfaen" w:eastAsia="Sylfaen" w:hAnsi="Sylfaen"/>
          <w:sz w:val="24"/>
          <w:szCs w:val="24"/>
        </w:rPr>
        <w:t>“.</w:t>
      </w:r>
    </w:p>
    <w:p w:rsidR="00587967" w:rsidRPr="00580C1F" w:rsidRDefault="00996766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</w:rPr>
        <w:t xml:space="preserve">2. </w:t>
      </w:r>
      <w:r w:rsidR="00587967" w:rsidRPr="00580C1F">
        <w:rPr>
          <w:rFonts w:ascii="Sylfaen" w:eastAsia="Sylfaen" w:hAnsi="Sylfaen"/>
          <w:sz w:val="24"/>
          <w:szCs w:val="24"/>
        </w:rPr>
        <w:t>12</w:t>
      </w:r>
      <w:r w:rsidR="00587967" w:rsidRPr="00580C1F">
        <w:rPr>
          <w:rFonts w:ascii="Sylfaen" w:eastAsia="Sylfaen" w:hAnsi="Sylfaen"/>
          <w:sz w:val="24"/>
          <w:szCs w:val="24"/>
          <w:vertAlign w:val="superscript"/>
        </w:rPr>
        <w:t>1</w:t>
      </w:r>
      <w:r w:rsidR="00587967" w:rsidRPr="00580C1F">
        <w:rPr>
          <w:rFonts w:ascii="Sylfaen" w:eastAsia="Sylfaen" w:hAnsi="Sylfaen"/>
          <w:sz w:val="24"/>
          <w:szCs w:val="24"/>
          <w:lang w:val="ka-GE"/>
        </w:rPr>
        <w:t xml:space="preserve"> მუხლის: </w:t>
      </w:r>
    </w:p>
    <w:p w:rsidR="00996766" w:rsidRPr="00580C1F" w:rsidRDefault="00587967" w:rsidP="005879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ა) პირველი პუნქტის „გ“ ქვეპუნქტი ჩამოყალიბდეს შემდეგი რედქციით:</w:t>
      </w:r>
    </w:p>
    <w:p w:rsidR="00996766" w:rsidRPr="00580C1F" w:rsidRDefault="0058796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 w:cs="Sylfaen"/>
          <w:sz w:val="24"/>
          <w:szCs w:val="24"/>
          <w:lang w:val="ka-GE"/>
        </w:rPr>
        <w:t>„</w:t>
      </w:r>
      <w:r w:rsidR="00996766" w:rsidRPr="00580C1F">
        <w:rPr>
          <w:rFonts w:ascii="Sylfaen" w:eastAsia="Sylfaen" w:hAnsi="Sylfaen" w:cs="Sylfaen"/>
          <w:sz w:val="24"/>
          <w:szCs w:val="24"/>
        </w:rPr>
        <w:t>გ</w:t>
      </w:r>
      <w:r w:rsidR="00996766" w:rsidRPr="00580C1F">
        <w:rPr>
          <w:rFonts w:ascii="Sylfaen" w:eastAsia="Sylfaen" w:hAnsi="Sylfaen"/>
          <w:sz w:val="24"/>
          <w:szCs w:val="24"/>
        </w:rPr>
        <w:t xml:space="preserve">)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თუ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იგი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სასამართლოს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აღიარებულია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უგზო</w:t>
      </w:r>
      <w:r w:rsidR="00996766" w:rsidRPr="00580C1F">
        <w:rPr>
          <w:rFonts w:ascii="Sylfaen" w:eastAsia="Sylfaen" w:hAnsi="Sylfaen"/>
          <w:sz w:val="24"/>
          <w:szCs w:val="24"/>
        </w:rPr>
        <w:t>-</w:t>
      </w:r>
      <w:r w:rsidR="00996766" w:rsidRPr="00580C1F">
        <w:rPr>
          <w:rFonts w:ascii="Sylfaen" w:eastAsia="Sylfaen" w:hAnsi="Sylfaen" w:cs="Sylfaen"/>
          <w:sz w:val="24"/>
          <w:szCs w:val="24"/>
        </w:rPr>
        <w:t>უკვლოდ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დაკარგულად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გამოცხადებულია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გარდაცვლილად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>;</w:t>
      </w:r>
      <w:r w:rsidRPr="00580C1F">
        <w:rPr>
          <w:rFonts w:ascii="Sylfaen" w:eastAsia="Sylfaen" w:hAnsi="Sylfaen"/>
          <w:sz w:val="24"/>
          <w:szCs w:val="24"/>
          <w:lang w:val="ka-GE"/>
        </w:rPr>
        <w:t>“;</w:t>
      </w:r>
    </w:p>
    <w:p w:rsidR="00587967" w:rsidRPr="00580C1F" w:rsidRDefault="0058796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ბ) „გ“ ქვეპუნქტის შემდეგ დაემატოს შემდეგი შინაარსის „გ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/>
          <w:sz w:val="24"/>
          <w:szCs w:val="24"/>
          <w:lang w:val="ka-GE"/>
        </w:rPr>
        <w:t>“ ქვეპუნქტი:</w:t>
      </w:r>
    </w:p>
    <w:p w:rsidR="00587967" w:rsidRPr="00580C1F" w:rsidRDefault="0058796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„გ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) თუ იგი სასამართლომ აღიარა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შეზღუდული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ქმედუნარიანობის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მქონედ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>მხარდაჭერის მიმღებად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;“;</w:t>
      </w:r>
    </w:p>
    <w:p w:rsidR="00996766" w:rsidRPr="00580C1F" w:rsidRDefault="0058796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 w:cs="Sylfaen"/>
          <w:sz w:val="24"/>
          <w:szCs w:val="24"/>
          <w:lang w:val="ka-GE"/>
        </w:rPr>
        <w:t>გ) მე-2 პუნქტი ჩამოყალიბდეს შემდეგი რედაქციით:</w:t>
      </w:r>
    </w:p>
    <w:p w:rsidR="00996766" w:rsidRPr="00580C1F" w:rsidRDefault="0058796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„</w:t>
      </w:r>
      <w:r w:rsidR="00996766" w:rsidRPr="00580C1F">
        <w:rPr>
          <w:rFonts w:ascii="Sylfaen" w:eastAsia="Sylfaen" w:hAnsi="Sylfaen"/>
          <w:sz w:val="24"/>
          <w:szCs w:val="24"/>
        </w:rPr>
        <w:t xml:space="preserve">2.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ამ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მუხლის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პირველი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პუნქტის</w:t>
      </w:r>
      <w:proofErr w:type="spellEnd"/>
      <w:r w:rsidRPr="00580C1F">
        <w:rPr>
          <w:rFonts w:ascii="Sylfaen" w:eastAsia="Sylfaen" w:hAnsi="Sylfaen" w:cs="Sylfaen"/>
          <w:sz w:val="24"/>
          <w:szCs w:val="24"/>
          <w:lang w:val="ka-GE"/>
        </w:rPr>
        <w:t xml:space="preserve"> „გ</w:t>
      </w:r>
      <w:r w:rsidRPr="00580C1F">
        <w:rPr>
          <w:rFonts w:ascii="Sylfaen" w:eastAsia="Sylfaen" w:hAnsi="Sylfaen" w:cs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“,</w:t>
      </w:r>
      <w:r w:rsidR="00996766" w:rsidRPr="00580C1F">
        <w:rPr>
          <w:rFonts w:ascii="Sylfaen" w:eastAsia="Sylfaen" w:hAnsi="Sylfaen"/>
          <w:sz w:val="24"/>
          <w:szCs w:val="24"/>
        </w:rPr>
        <w:t xml:space="preserve"> „</w:t>
      </w:r>
      <w:r w:rsidR="00996766" w:rsidRPr="00580C1F">
        <w:rPr>
          <w:rFonts w:ascii="Sylfaen" w:eastAsia="Sylfaen" w:hAnsi="Sylfaen" w:cs="Sylfaen"/>
          <w:sz w:val="24"/>
          <w:szCs w:val="24"/>
        </w:rPr>
        <w:t>დ</w:t>
      </w:r>
      <w:r w:rsidR="00996766" w:rsidRPr="00580C1F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 xml:space="preserve"> „</w:t>
      </w:r>
      <w:r w:rsidR="00996766" w:rsidRPr="00580C1F">
        <w:rPr>
          <w:rFonts w:ascii="Sylfaen" w:eastAsia="Sylfaen" w:hAnsi="Sylfaen" w:cs="Sylfaen"/>
          <w:sz w:val="24"/>
          <w:szCs w:val="24"/>
        </w:rPr>
        <w:t>ზ</w:t>
      </w:r>
      <w:r w:rsidR="00996766" w:rsidRPr="00580C1F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ქვეპუნქტით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განსაზღვრული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საფუძვლის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არსებობისას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წევრს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უფლებამოსილება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ვადამდე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უწყდება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გადაწყვეტილებით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ხოლო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იმავე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პუნქტის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 xml:space="preserve"> „</w:t>
      </w:r>
      <w:r w:rsidR="00996766" w:rsidRPr="00580C1F">
        <w:rPr>
          <w:rFonts w:ascii="Sylfaen" w:eastAsia="Sylfaen" w:hAnsi="Sylfaen" w:cs="Sylfaen"/>
          <w:sz w:val="24"/>
          <w:szCs w:val="24"/>
        </w:rPr>
        <w:t>ა</w:t>
      </w:r>
      <w:r w:rsidR="00996766" w:rsidRPr="00580C1F">
        <w:rPr>
          <w:rFonts w:ascii="Sylfaen" w:eastAsia="Sylfaen" w:hAnsi="Sylfaen"/>
          <w:sz w:val="24"/>
          <w:szCs w:val="24"/>
        </w:rPr>
        <w:t>“, „</w:t>
      </w:r>
      <w:r w:rsidR="00996766" w:rsidRPr="00580C1F">
        <w:rPr>
          <w:rFonts w:ascii="Sylfaen" w:eastAsia="Sylfaen" w:hAnsi="Sylfaen" w:cs="Sylfaen"/>
          <w:sz w:val="24"/>
          <w:szCs w:val="24"/>
        </w:rPr>
        <w:t>ბ</w:t>
      </w:r>
      <w:r w:rsidR="00996766" w:rsidRPr="00580C1F">
        <w:rPr>
          <w:rFonts w:ascii="Sylfaen" w:eastAsia="Sylfaen" w:hAnsi="Sylfaen"/>
          <w:sz w:val="24"/>
          <w:szCs w:val="24"/>
        </w:rPr>
        <w:t>“, „</w:t>
      </w:r>
      <w:r w:rsidR="00996766" w:rsidRPr="00580C1F">
        <w:rPr>
          <w:rFonts w:ascii="Sylfaen" w:eastAsia="Sylfaen" w:hAnsi="Sylfaen" w:cs="Sylfaen"/>
          <w:sz w:val="24"/>
          <w:szCs w:val="24"/>
        </w:rPr>
        <w:t>გ</w:t>
      </w:r>
      <w:r w:rsidR="00996766" w:rsidRPr="00580C1F">
        <w:rPr>
          <w:rFonts w:ascii="Sylfaen" w:eastAsia="Sylfaen" w:hAnsi="Sylfaen"/>
          <w:sz w:val="24"/>
          <w:szCs w:val="24"/>
        </w:rPr>
        <w:t>“, „</w:t>
      </w:r>
      <w:r w:rsidR="00996766" w:rsidRPr="00580C1F">
        <w:rPr>
          <w:rFonts w:ascii="Sylfaen" w:eastAsia="Sylfaen" w:hAnsi="Sylfaen" w:cs="Sylfaen"/>
          <w:sz w:val="24"/>
          <w:szCs w:val="24"/>
        </w:rPr>
        <w:t>ე</w:t>
      </w:r>
      <w:r w:rsidR="00996766" w:rsidRPr="00580C1F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 xml:space="preserve"> „</w:t>
      </w:r>
      <w:r w:rsidR="00996766" w:rsidRPr="00580C1F">
        <w:rPr>
          <w:rFonts w:ascii="Sylfaen" w:eastAsia="Sylfaen" w:hAnsi="Sylfaen" w:cs="Sylfaen"/>
          <w:sz w:val="24"/>
          <w:szCs w:val="24"/>
        </w:rPr>
        <w:t>ვ</w:t>
      </w:r>
      <w:r w:rsidR="00996766" w:rsidRPr="00580C1F">
        <w:rPr>
          <w:rFonts w:ascii="Sylfaen" w:eastAsia="Sylfaen" w:hAnsi="Sylfaen"/>
          <w:sz w:val="24"/>
          <w:szCs w:val="24"/>
        </w:rPr>
        <w:t xml:space="preserve">“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ქვეპუნქტით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გათვალისწინებული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გარემოების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ინფორმაციას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საბჭო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ცნობად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იღებს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რის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შედეგადაც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წევრს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უფლებამოსილება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ვადამდე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96766" w:rsidRPr="00580C1F">
        <w:rPr>
          <w:rFonts w:ascii="Sylfaen" w:eastAsia="Sylfaen" w:hAnsi="Sylfaen" w:cs="Sylfaen"/>
          <w:sz w:val="24"/>
          <w:szCs w:val="24"/>
        </w:rPr>
        <w:t>უწყდება</w:t>
      </w:r>
      <w:proofErr w:type="spellEnd"/>
      <w:r w:rsidR="00996766" w:rsidRPr="00580C1F">
        <w:rPr>
          <w:rFonts w:ascii="Sylfaen" w:eastAsia="Sylfaen" w:hAnsi="Sylfaen"/>
          <w:sz w:val="24"/>
          <w:szCs w:val="24"/>
        </w:rPr>
        <w:t>.</w:t>
      </w:r>
      <w:r w:rsidR="00BC3A87" w:rsidRPr="00580C1F">
        <w:rPr>
          <w:rFonts w:ascii="Sylfaen" w:eastAsia="Sylfaen" w:hAnsi="Sylfaen"/>
          <w:sz w:val="24"/>
          <w:szCs w:val="24"/>
          <w:lang w:val="ka-GE"/>
        </w:rPr>
        <w:t>“.</w:t>
      </w:r>
    </w:p>
    <w:p w:rsidR="00BC3A87" w:rsidRPr="00580C1F" w:rsidRDefault="00BC3A8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3. მე-13 მუხლის მე-7 პუნქტის:</w:t>
      </w:r>
    </w:p>
    <w:p w:rsidR="00BC3A87" w:rsidRPr="00580C1F" w:rsidRDefault="00BC3A87" w:rsidP="00996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„გ“ ქვეპუნქტი ჩამოყალიბდეს შემდეგი რედაქციით:</w:t>
      </w:r>
    </w:p>
    <w:p w:rsidR="00BC3A87" w:rsidRPr="00580C1F" w:rsidRDefault="00BC3A87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 w:cs="Sylfaen"/>
          <w:sz w:val="24"/>
          <w:szCs w:val="24"/>
          <w:lang w:val="ka-GE"/>
        </w:rPr>
        <w:t>„გ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თუ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იგი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სასამართლოს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მიერ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აღიარებულია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უგზო</w:t>
      </w:r>
      <w:r w:rsidRPr="00580C1F">
        <w:rPr>
          <w:rFonts w:ascii="Sylfaen" w:eastAsia="Sylfaen" w:hAnsi="Sylfaen"/>
          <w:sz w:val="24"/>
          <w:szCs w:val="24"/>
          <w:lang w:val="ka-GE"/>
        </w:rPr>
        <w:t>-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უკვლოდ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დაკარგულად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გამოცხადებულია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გარდაცვლილად</w:t>
      </w:r>
      <w:r w:rsidRPr="00580C1F">
        <w:rPr>
          <w:rFonts w:ascii="Sylfaen" w:eastAsia="Sylfaen" w:hAnsi="Sylfaen"/>
          <w:sz w:val="24"/>
          <w:szCs w:val="24"/>
          <w:lang w:val="ka-GE"/>
        </w:rPr>
        <w:t>;“;</w:t>
      </w:r>
    </w:p>
    <w:p w:rsidR="00BC3A87" w:rsidRPr="00580C1F" w:rsidRDefault="00BC3A87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ბ) „გ“ ქვეპუნქტის შემდეგ დაემატოს შემდეგი შინაარსის „გ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/>
          <w:sz w:val="24"/>
          <w:szCs w:val="24"/>
          <w:lang w:val="ka-GE"/>
        </w:rPr>
        <w:t>“ ქვეპუნქტი:</w:t>
      </w:r>
    </w:p>
    <w:p w:rsidR="00BC3A87" w:rsidRPr="00580C1F" w:rsidRDefault="00BC3A87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„გ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) თუ იგი სასამართლომ აღიარა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შეზღუდული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ქმედუნარიანობის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მქონედ</w:t>
      </w:r>
      <w:proofErr w:type="spellEnd"/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 w:cs="Sylfaen"/>
          <w:sz w:val="24"/>
          <w:szCs w:val="24"/>
        </w:rPr>
        <w:t>ან</w:t>
      </w:r>
      <w:proofErr w:type="spellEnd"/>
      <w:r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>მხარდაჭერის მიმღებად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;“;</w:t>
      </w:r>
    </w:p>
    <w:p w:rsidR="00BC3A87" w:rsidRPr="00580C1F" w:rsidRDefault="00BC3A87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>გ) მე-8 პუნქტი ჩამოყალიბდეს შემდეგი რედაქციით:</w:t>
      </w:r>
    </w:p>
    <w:p w:rsidR="00BC3A87" w:rsidRPr="00580C1F" w:rsidRDefault="00BC3A87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580C1F">
        <w:rPr>
          <w:rFonts w:ascii="Sylfaen" w:eastAsia="Sylfaen" w:hAnsi="Sylfaen"/>
          <w:sz w:val="24"/>
          <w:szCs w:val="24"/>
          <w:lang w:val="ka-GE"/>
        </w:rPr>
        <w:t xml:space="preserve">„8.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ამ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მუხლის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მე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-7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პუნქტის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/>
          <w:sz w:val="24"/>
          <w:szCs w:val="24"/>
          <w:lang w:val="ka-GE"/>
        </w:rPr>
        <w:t>„გ</w:t>
      </w:r>
      <w:r w:rsidRPr="00580C1F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580C1F">
        <w:rPr>
          <w:rFonts w:ascii="Sylfaen" w:eastAsia="Sylfaen" w:hAnsi="Sylfaen"/>
          <w:sz w:val="24"/>
          <w:szCs w:val="24"/>
          <w:lang w:val="ka-GE"/>
        </w:rPr>
        <w:t>“,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დ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ე</w:t>
      </w:r>
      <w:r w:rsidRPr="00580C1F">
        <w:rPr>
          <w:rFonts w:ascii="Sylfaen" w:eastAsia="Sylfaen" w:hAnsi="Sylfaen"/>
          <w:sz w:val="24"/>
          <w:szCs w:val="24"/>
          <w:lang w:val="ka-GE"/>
        </w:rPr>
        <w:t>“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ქვეპუნქტით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განსაზღვრული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საფუძვლის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არსებობისას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დირექტორს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უფლებამოსილება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ვადამდე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უწყდება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საბჭოს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გადაწყვეტილებით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ხოლო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იმავე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პუნქტის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580C1F">
        <w:rPr>
          <w:rFonts w:ascii="Sylfaen" w:eastAsia="Sylfaen" w:hAnsi="Sylfaen"/>
          <w:sz w:val="24"/>
          <w:szCs w:val="24"/>
          <w:lang w:val="ka-GE"/>
        </w:rPr>
        <w:t>“,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ბ</w:t>
      </w:r>
      <w:r w:rsidRPr="00580C1F">
        <w:rPr>
          <w:rFonts w:ascii="Sylfaen" w:eastAsia="Sylfaen" w:hAnsi="Sylfaen"/>
          <w:sz w:val="24"/>
          <w:szCs w:val="24"/>
          <w:lang w:val="ka-GE"/>
        </w:rPr>
        <w:t>“,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ან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ვ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ქვეპუნქტით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lastRenderedPageBreak/>
        <w:t>გათვალისწინებული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გარემოების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შესახებ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ინფორმაციას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საბჭო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ცნობად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იღებს</w:t>
      </w:r>
      <w:r w:rsidRPr="00580C1F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რის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შედეგადაც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დირექტორს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უფლებამოსილება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ვადამდე</w:t>
      </w:r>
      <w:r w:rsidR="00580C1F" w:rsidRPr="00580C1F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80C1F">
        <w:rPr>
          <w:rFonts w:ascii="Sylfaen" w:eastAsia="Sylfaen" w:hAnsi="Sylfaen" w:cs="Sylfaen"/>
          <w:sz w:val="24"/>
          <w:szCs w:val="24"/>
          <w:lang w:val="ka-GE"/>
        </w:rPr>
        <w:t>უწყდება</w:t>
      </w:r>
      <w:r w:rsidRPr="00580C1F">
        <w:rPr>
          <w:rFonts w:ascii="Sylfaen" w:eastAsia="Sylfaen" w:hAnsi="Sylfaen"/>
          <w:sz w:val="24"/>
          <w:szCs w:val="24"/>
          <w:lang w:val="ka-GE"/>
        </w:rPr>
        <w:t>.“.</w:t>
      </w: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580C1F">
        <w:rPr>
          <w:rFonts w:ascii="Sylfaen" w:eastAsia="Sylfaen" w:hAnsi="Sylfaen"/>
          <w:b/>
          <w:sz w:val="24"/>
          <w:szCs w:val="24"/>
        </w:rPr>
        <w:t>მუხლი</w:t>
      </w:r>
      <w:proofErr w:type="spellEnd"/>
      <w:proofErr w:type="gramEnd"/>
      <w:r w:rsidRPr="00580C1F">
        <w:rPr>
          <w:rFonts w:ascii="Sylfaen" w:eastAsia="Sylfaen" w:hAnsi="Sylfaen"/>
          <w:b/>
          <w:sz w:val="24"/>
          <w:szCs w:val="24"/>
        </w:rPr>
        <w:t xml:space="preserve"> 2.</w:t>
      </w:r>
      <w:r w:rsidRPr="00580C1F">
        <w:rPr>
          <w:rFonts w:ascii="Sylfaen" w:eastAsia="Sylfaen" w:hAnsi="Sylfaen"/>
          <w:sz w:val="24"/>
          <w:szCs w:val="24"/>
        </w:rPr>
        <w:t>ეს</w:t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კანონი</w:t>
      </w:r>
      <w:proofErr w:type="spellEnd"/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ს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ამოქმედდეს</w:t>
      </w:r>
      <w:proofErr w:type="spellEnd"/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80C1F">
        <w:rPr>
          <w:rFonts w:ascii="Sylfaen" w:eastAsia="Sylfaen" w:hAnsi="Sylfaen"/>
          <w:sz w:val="24"/>
          <w:szCs w:val="24"/>
          <w:lang w:val="ka-GE"/>
        </w:rPr>
        <w:t>2015 წლის 1 აპრილიდან</w:t>
      </w:r>
      <w:r w:rsidRPr="00580C1F">
        <w:rPr>
          <w:rFonts w:ascii="Sylfaen" w:eastAsia="Sylfaen" w:hAnsi="Sylfaen"/>
          <w:sz w:val="24"/>
          <w:szCs w:val="24"/>
        </w:rPr>
        <w:t xml:space="preserve">. </w:t>
      </w:r>
    </w:p>
    <w:p w:rsidR="00C23A13" w:rsidRPr="00580C1F" w:rsidRDefault="00C23A13" w:rsidP="00C23A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DB6E68" w:rsidRDefault="00C23A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  <w:proofErr w:type="spellStart"/>
      <w:proofErr w:type="gramStart"/>
      <w:r w:rsidRPr="00580C1F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proofErr w:type="gramEnd"/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/>
          <w:sz w:val="24"/>
          <w:szCs w:val="24"/>
        </w:rPr>
        <w:t>პრეზიდენტი</w:t>
      </w:r>
      <w:proofErr w:type="spellEnd"/>
      <w:r w:rsidR="00580C1F" w:rsidRPr="00580C1F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ab/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ab/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ab/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ab/>
      </w:r>
      <w:r w:rsidR="00580C1F" w:rsidRPr="00580C1F">
        <w:rPr>
          <w:rFonts w:ascii="Sylfaen" w:eastAsia="Sylfaen" w:hAnsi="Sylfaen"/>
          <w:sz w:val="24"/>
          <w:szCs w:val="24"/>
          <w:lang w:val="ka-GE"/>
        </w:rPr>
        <w:tab/>
      </w:r>
      <w:proofErr w:type="spellStart"/>
      <w:r w:rsidRPr="00580C1F">
        <w:rPr>
          <w:rFonts w:ascii="Sylfaen" w:eastAsia="Sylfaen" w:hAnsi="Sylfaen"/>
          <w:b/>
          <w:i/>
          <w:sz w:val="24"/>
          <w:szCs w:val="24"/>
        </w:rPr>
        <w:t>გიორგი</w:t>
      </w:r>
      <w:proofErr w:type="spellEnd"/>
      <w:r w:rsidR="00580C1F" w:rsidRPr="00580C1F">
        <w:rPr>
          <w:rFonts w:ascii="Sylfaen" w:eastAsia="Sylfaen" w:hAnsi="Sylfaen"/>
          <w:b/>
          <w:i/>
          <w:sz w:val="24"/>
          <w:szCs w:val="24"/>
          <w:lang w:val="ka-GE"/>
        </w:rPr>
        <w:t xml:space="preserve"> </w:t>
      </w:r>
      <w:proofErr w:type="spellStart"/>
      <w:r w:rsidRPr="00580C1F">
        <w:rPr>
          <w:rFonts w:ascii="Sylfaen" w:eastAsia="Sylfaen" w:hAnsi="Sylfaen"/>
          <w:b/>
          <w:i/>
          <w:sz w:val="24"/>
          <w:szCs w:val="24"/>
        </w:rPr>
        <w:t>მარგველაშვილი</w:t>
      </w:r>
      <w:proofErr w:type="spellEnd"/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i/>
          <w:sz w:val="24"/>
          <w:szCs w:val="24"/>
          <w:lang w:val="ka-GE"/>
        </w:rPr>
      </w:pPr>
    </w:p>
    <w:p w:rsidR="00580C1F" w:rsidRDefault="00580C1F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BC3A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82213" w:rsidRDefault="00F82213" w:rsidP="00F82213">
      <w:pPr>
        <w:spacing w:before="100" w:beforeAutospacing="1" w:after="100" w:afterAutospacing="1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1A52D5">
        <w:rPr>
          <w:rFonts w:ascii="Sylfaen" w:hAnsi="Sylfaen"/>
          <w:b/>
          <w:sz w:val="28"/>
          <w:szCs w:val="28"/>
          <w:lang w:val="ka-GE"/>
        </w:rPr>
        <w:lastRenderedPageBreak/>
        <w:t>იმ მუხლების მოქმედი რედაქციები, რომლებშიც შედის ცვლილება</w:t>
      </w:r>
    </w:p>
    <w:p w:rsidR="00565059" w:rsidRPr="00565059" w:rsidRDefault="00565059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5059">
        <w:rPr>
          <w:rFonts w:ascii="Sylfaen" w:hAnsi="Sylfaen"/>
          <w:sz w:val="24"/>
          <w:szCs w:val="24"/>
          <w:lang w:val="ka-GE"/>
        </w:rPr>
        <w:t>მუხლი</w:t>
      </w:r>
      <w:r w:rsidRPr="00565059">
        <w:rPr>
          <w:sz w:val="24"/>
          <w:szCs w:val="24"/>
          <w:lang w:val="ka-GE"/>
        </w:rPr>
        <w:t xml:space="preserve"> 5.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გაწევის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პირობები</w:t>
      </w:r>
    </w:p>
    <w:p w:rsidR="00565059" w:rsidRPr="00565059" w:rsidRDefault="00565059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5059">
        <w:rPr>
          <w:sz w:val="24"/>
          <w:szCs w:val="24"/>
          <w:lang w:val="ka-GE"/>
        </w:rPr>
        <w:t xml:space="preserve">1.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უზრუნველყოფილია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კანონით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პირდაპირ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გათვალისწინებულ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შემთხვევებში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აგრეთვე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ამ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კანონით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დადგენილი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წესით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თუ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ბრალდებული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მსჯავრდებული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ან</w:t>
      </w:r>
      <w:r w:rsidRPr="00565059">
        <w:rPr>
          <w:sz w:val="24"/>
          <w:szCs w:val="24"/>
          <w:lang w:val="ka-GE"/>
        </w:rPr>
        <w:t>/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გამართლებული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გადახდისუუნაროა</w:t>
      </w:r>
      <w:r w:rsidRPr="00565059">
        <w:rPr>
          <w:sz w:val="24"/>
          <w:szCs w:val="24"/>
          <w:lang w:val="ka-GE"/>
        </w:rPr>
        <w:t>.</w:t>
      </w:r>
    </w:p>
    <w:p w:rsidR="00565059" w:rsidRPr="00565059" w:rsidRDefault="00565059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5059">
        <w:rPr>
          <w:sz w:val="24"/>
          <w:szCs w:val="24"/>
          <w:lang w:val="ka-GE"/>
        </w:rPr>
        <w:t xml:space="preserve">2. </w:t>
      </w:r>
      <w:r w:rsidRPr="00565059">
        <w:rPr>
          <w:rFonts w:ascii="Sylfaen" w:hAnsi="Sylfaen"/>
          <w:sz w:val="24"/>
          <w:szCs w:val="24"/>
          <w:lang w:val="ka-GE"/>
        </w:rPr>
        <w:t>სამოქალაქო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ადმინისტრაციული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სამართალწარმოების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პროცესში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დახმარება</w:t>
      </w:r>
      <w:r w:rsidRPr="00565059">
        <w:rPr>
          <w:sz w:val="24"/>
          <w:szCs w:val="24"/>
          <w:lang w:val="ka-GE"/>
        </w:rPr>
        <w:t xml:space="preserve"> (</w:t>
      </w:r>
      <w:r w:rsidRPr="00565059">
        <w:rPr>
          <w:rFonts w:ascii="Sylfaen" w:hAnsi="Sylfaen"/>
          <w:sz w:val="24"/>
          <w:szCs w:val="24"/>
          <w:lang w:val="ka-GE"/>
        </w:rPr>
        <w:t>სასამართლოში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წარმომადგენლობა</w:t>
      </w:r>
      <w:r w:rsidRPr="00565059">
        <w:rPr>
          <w:sz w:val="24"/>
          <w:szCs w:val="24"/>
          <w:lang w:val="ka-GE"/>
        </w:rPr>
        <w:t xml:space="preserve">) </w:t>
      </w:r>
      <w:r w:rsidRPr="00565059">
        <w:rPr>
          <w:rFonts w:ascii="Sylfaen" w:hAnsi="Sylfaen"/>
          <w:sz w:val="24"/>
          <w:szCs w:val="24"/>
          <w:lang w:val="ka-GE"/>
        </w:rPr>
        <w:t>უზრუნველყოფილია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თუ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პირი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გადახდისუუნაროა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მისთვის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გაწევა</w:t>
      </w:r>
      <w:r w:rsidRPr="00565059">
        <w:rPr>
          <w:sz w:val="24"/>
          <w:szCs w:val="24"/>
          <w:lang w:val="ka-GE"/>
        </w:rPr>
        <w:t xml:space="preserve"> (</w:t>
      </w:r>
      <w:r w:rsidRPr="00565059">
        <w:rPr>
          <w:rFonts w:ascii="Sylfaen" w:hAnsi="Sylfaen"/>
          <w:sz w:val="24"/>
          <w:szCs w:val="24"/>
          <w:lang w:val="ka-GE"/>
        </w:rPr>
        <w:t>მისი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სასამართლოში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წარმომადგენლობა</w:t>
      </w:r>
      <w:r w:rsidRPr="00565059">
        <w:rPr>
          <w:sz w:val="24"/>
          <w:szCs w:val="24"/>
          <w:lang w:val="ka-GE"/>
        </w:rPr>
        <w:t xml:space="preserve">) </w:t>
      </w:r>
      <w:r w:rsidRPr="00565059">
        <w:rPr>
          <w:rFonts w:ascii="Sylfaen" w:hAnsi="Sylfaen"/>
          <w:sz w:val="24"/>
          <w:szCs w:val="24"/>
          <w:lang w:val="ka-GE"/>
        </w:rPr>
        <w:t>მიზანშეწონილია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საქმის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მნიშვნელობიდან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სირთულიდან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გამომდინარე</w:t>
      </w:r>
      <w:r w:rsidRPr="00565059">
        <w:rPr>
          <w:sz w:val="24"/>
          <w:szCs w:val="24"/>
          <w:lang w:val="ka-GE"/>
        </w:rPr>
        <w:t>.</w:t>
      </w:r>
    </w:p>
    <w:p w:rsidR="00565059" w:rsidRPr="00565059" w:rsidRDefault="00565059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565059">
        <w:rPr>
          <w:sz w:val="24"/>
          <w:szCs w:val="24"/>
          <w:lang w:val="ka-GE"/>
        </w:rPr>
        <w:t>2</w:t>
      </w:r>
      <w:r w:rsidRPr="00565059">
        <w:rPr>
          <w:sz w:val="24"/>
          <w:szCs w:val="24"/>
          <w:vertAlign w:val="superscript"/>
          <w:lang w:val="ka-GE"/>
        </w:rPr>
        <w:t>1</w:t>
      </w:r>
      <w:r w:rsidRPr="00565059">
        <w:rPr>
          <w:sz w:val="24"/>
          <w:szCs w:val="24"/>
          <w:lang w:val="ka-GE"/>
        </w:rPr>
        <w:t xml:space="preserve">.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სამსახური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გადახდისუუნარო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პირისთვის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უზრუნველყოფს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სამართლებრივი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დოკუმენტების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შედგენას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სამოქალაქო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ადმინისტრაციულ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საქმეებთან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დაკავშირებულ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ნებისმიერ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საკითხზე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საქმის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მნიშვნელობისა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სირთულის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მიუხედავად</w:t>
      </w:r>
      <w:r w:rsidRPr="00565059">
        <w:rPr>
          <w:sz w:val="24"/>
          <w:szCs w:val="24"/>
          <w:lang w:val="ka-GE"/>
        </w:rPr>
        <w:t>.</w:t>
      </w:r>
    </w:p>
    <w:p w:rsidR="00F82213" w:rsidRDefault="00565059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65059">
        <w:rPr>
          <w:sz w:val="24"/>
          <w:szCs w:val="24"/>
          <w:lang w:val="ka-GE"/>
        </w:rPr>
        <w:t xml:space="preserve">3.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სამსახურის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დირექტორმა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საბჭოს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მიერ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წინასწარ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განსაზღვრული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კრიტერიუმების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საფუძველზე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შეიძლება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მიიღოს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გადაწყვეტილება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იმ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პირისთვის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იურიდიული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დახმარების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გაწევის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შესახებ</w:t>
      </w:r>
      <w:r w:rsidRPr="00565059">
        <w:rPr>
          <w:sz w:val="24"/>
          <w:szCs w:val="24"/>
          <w:lang w:val="ka-GE"/>
        </w:rPr>
        <w:t xml:space="preserve">, </w:t>
      </w:r>
      <w:r w:rsidRPr="00565059">
        <w:rPr>
          <w:rFonts w:ascii="Sylfaen" w:hAnsi="Sylfaen"/>
          <w:sz w:val="24"/>
          <w:szCs w:val="24"/>
          <w:lang w:val="ka-GE"/>
        </w:rPr>
        <w:t>რომელიც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არ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არის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სოციალურად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დაუცველი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ოჯახების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მონაცემთა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ერთიან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ბაზაში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რეგისტრირებული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ოჯახის</w:t>
      </w:r>
      <w:r w:rsidRPr="00565059">
        <w:rPr>
          <w:sz w:val="24"/>
          <w:szCs w:val="24"/>
          <w:lang w:val="ka-GE"/>
        </w:rPr>
        <w:t xml:space="preserve"> </w:t>
      </w:r>
      <w:r w:rsidRPr="00565059">
        <w:rPr>
          <w:rFonts w:ascii="Sylfaen" w:hAnsi="Sylfaen"/>
          <w:sz w:val="24"/>
          <w:szCs w:val="24"/>
          <w:lang w:val="ka-GE"/>
        </w:rPr>
        <w:t>წევრი</w:t>
      </w:r>
      <w:r w:rsidRPr="00565059">
        <w:rPr>
          <w:sz w:val="24"/>
          <w:szCs w:val="24"/>
          <w:lang w:val="ka-GE"/>
        </w:rPr>
        <w:t>.</w:t>
      </w:r>
    </w:p>
    <w:p w:rsidR="00346D07" w:rsidRPr="00346D07" w:rsidRDefault="00346D07" w:rsidP="00565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მუხლი</w:t>
      </w:r>
      <w:r w:rsidRPr="00346D07">
        <w:rPr>
          <w:sz w:val="24"/>
          <w:szCs w:val="24"/>
          <w:lang w:val="ka-GE"/>
        </w:rPr>
        <w:t xml:space="preserve"> 12</w:t>
      </w:r>
      <w:r w:rsidRPr="00346D07">
        <w:rPr>
          <w:sz w:val="24"/>
          <w:szCs w:val="24"/>
          <w:vertAlign w:val="superscript"/>
          <w:lang w:val="ka-GE"/>
        </w:rPr>
        <w:t>1</w:t>
      </w:r>
      <w:r w:rsidRPr="00346D07">
        <w:rPr>
          <w:sz w:val="24"/>
          <w:szCs w:val="24"/>
          <w:lang w:val="ka-GE"/>
        </w:rPr>
        <w:t xml:space="preserve">.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წევრისთვის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უფლებამოსილების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ვადამდე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შეწყვეტის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საფუძვლები</w:t>
      </w:r>
      <w:r>
        <w:rPr>
          <w:sz w:val="24"/>
          <w:szCs w:val="24"/>
          <w:lang w:val="ka-GE"/>
        </w:rPr>
        <w:t xml:space="preserve"> 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sz w:val="24"/>
          <w:szCs w:val="24"/>
          <w:lang w:val="ka-GE"/>
        </w:rPr>
        <w:t xml:space="preserve">1.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წევრს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უფლებამოსილება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ვადამდე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უწყდება</w:t>
      </w:r>
      <w:r w:rsidRPr="00346D07">
        <w:rPr>
          <w:sz w:val="24"/>
          <w:szCs w:val="24"/>
          <w:lang w:val="ka-GE"/>
        </w:rPr>
        <w:t>: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ა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საკუთარი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განცხადების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საფუძველზე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ბ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თუ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მიმართ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კანონიერ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ძალაში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შევიდა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სასამართლოს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გამამტყუნებელი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განაჩენი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გ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თუ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იგი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სასამართლოს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მიერ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აღიარებულია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ქმედუუნაროდ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შეზღუდული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ქმედუნარიანობის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მქონედ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უგზო</w:t>
      </w:r>
      <w:r w:rsidRPr="00346D07">
        <w:rPr>
          <w:sz w:val="24"/>
          <w:szCs w:val="24"/>
          <w:lang w:val="ka-GE"/>
        </w:rPr>
        <w:t>-</w:t>
      </w:r>
      <w:r w:rsidRPr="00346D07">
        <w:rPr>
          <w:rFonts w:ascii="Sylfaen" w:hAnsi="Sylfaen"/>
          <w:sz w:val="24"/>
          <w:szCs w:val="24"/>
          <w:lang w:val="ka-GE"/>
        </w:rPr>
        <w:t>უკვლოდ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დაკარგულად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გამოცხადებულია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გარდაცვლილად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დ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ზედიზედ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სამჯერ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არასაპატიო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მიზეზით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სხდომებზე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დაუსწრებლობის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შემთხვევაში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ე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გარდაცვალების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შემთხვევაში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ვ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თუ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იგი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დაინიშნა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მოსამართლედ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პროკურორად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ზ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თუ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იგი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არის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თანამდებობრივად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გამწესებული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წევრი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და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მას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შეუწყდა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სამსახურებრივი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უფლებამოსილება</w:t>
      </w:r>
      <w:r w:rsidRPr="00346D07">
        <w:rPr>
          <w:sz w:val="24"/>
          <w:szCs w:val="24"/>
          <w:lang w:val="ka-GE"/>
        </w:rPr>
        <w:t>;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sz w:val="24"/>
          <w:szCs w:val="24"/>
          <w:lang w:val="ka-GE"/>
        </w:rPr>
      </w:pPr>
      <w:r w:rsidRPr="00346D07">
        <w:rPr>
          <w:rFonts w:ascii="Sylfaen" w:hAnsi="Sylfaen"/>
          <w:sz w:val="24"/>
          <w:szCs w:val="24"/>
          <w:lang w:val="ka-GE"/>
        </w:rPr>
        <w:t>თ</w:t>
      </w:r>
      <w:r w:rsidRPr="00346D07">
        <w:rPr>
          <w:sz w:val="24"/>
          <w:szCs w:val="24"/>
          <w:lang w:val="ka-GE"/>
        </w:rPr>
        <w:t xml:space="preserve">) </w:t>
      </w:r>
      <w:r w:rsidRPr="00346D07">
        <w:rPr>
          <w:rFonts w:ascii="Sylfaen" w:hAnsi="Sylfaen"/>
          <w:sz w:val="24"/>
          <w:szCs w:val="24"/>
          <w:lang w:val="ka-GE"/>
        </w:rPr>
        <w:t>კანონით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გათვალისწინებულ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სხვა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შემთხვევებში</w:t>
      </w:r>
      <w:r w:rsidRPr="00346D07">
        <w:rPr>
          <w:sz w:val="24"/>
          <w:szCs w:val="24"/>
          <w:lang w:val="ka-GE"/>
        </w:rPr>
        <w:t>.</w:t>
      </w:r>
    </w:p>
    <w:p w:rsidR="00565059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46D07">
        <w:rPr>
          <w:sz w:val="24"/>
          <w:szCs w:val="24"/>
          <w:lang w:val="ka-GE"/>
        </w:rPr>
        <w:t xml:space="preserve">2. </w:t>
      </w:r>
      <w:r w:rsidRPr="00346D07">
        <w:rPr>
          <w:rFonts w:ascii="Sylfaen" w:hAnsi="Sylfaen"/>
          <w:sz w:val="24"/>
          <w:szCs w:val="24"/>
          <w:lang w:val="ka-GE"/>
        </w:rPr>
        <w:t>ამ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მუხლის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პირველი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პუნქტის</w:t>
      </w:r>
      <w:r w:rsidRPr="00346D07">
        <w:rPr>
          <w:sz w:val="24"/>
          <w:szCs w:val="24"/>
          <w:lang w:val="ka-GE"/>
        </w:rPr>
        <w:t xml:space="preserve"> „</w:t>
      </w:r>
      <w:r w:rsidRPr="00346D07">
        <w:rPr>
          <w:rFonts w:ascii="Sylfaen" w:hAnsi="Sylfaen"/>
          <w:sz w:val="24"/>
          <w:szCs w:val="24"/>
          <w:lang w:val="ka-GE"/>
        </w:rPr>
        <w:t>დ</w:t>
      </w:r>
      <w:r w:rsidRPr="00346D07">
        <w:rPr>
          <w:sz w:val="24"/>
          <w:szCs w:val="24"/>
          <w:lang w:val="ka-GE"/>
        </w:rPr>
        <w:t xml:space="preserve">“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„</w:t>
      </w:r>
      <w:r w:rsidRPr="00346D07">
        <w:rPr>
          <w:rFonts w:ascii="Sylfaen" w:hAnsi="Sylfaen"/>
          <w:sz w:val="24"/>
          <w:szCs w:val="24"/>
          <w:lang w:val="ka-GE"/>
        </w:rPr>
        <w:t>ზ</w:t>
      </w:r>
      <w:r w:rsidRPr="00346D07">
        <w:rPr>
          <w:sz w:val="24"/>
          <w:szCs w:val="24"/>
          <w:lang w:val="ka-GE"/>
        </w:rPr>
        <w:t xml:space="preserve">“ </w:t>
      </w:r>
      <w:r w:rsidRPr="00346D07">
        <w:rPr>
          <w:rFonts w:ascii="Sylfaen" w:hAnsi="Sylfaen"/>
          <w:sz w:val="24"/>
          <w:szCs w:val="24"/>
          <w:lang w:val="ka-GE"/>
        </w:rPr>
        <w:t>ქვეპუნქტით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განსაზღვრული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საფუძვლის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არსებობისას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წევრს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უფლებამოსილება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ვადამდე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უწყდება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გადაწყვეტილებით</w:t>
      </w:r>
      <w:r w:rsidRPr="00346D07">
        <w:rPr>
          <w:sz w:val="24"/>
          <w:szCs w:val="24"/>
          <w:lang w:val="ka-GE"/>
        </w:rPr>
        <w:t xml:space="preserve">, </w:t>
      </w:r>
      <w:r w:rsidRPr="00346D07">
        <w:rPr>
          <w:rFonts w:ascii="Sylfaen" w:hAnsi="Sylfaen"/>
          <w:sz w:val="24"/>
          <w:szCs w:val="24"/>
          <w:lang w:val="ka-GE"/>
        </w:rPr>
        <w:t>ხოლო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იმავე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პუნქტის</w:t>
      </w:r>
      <w:r w:rsidRPr="00346D07">
        <w:rPr>
          <w:sz w:val="24"/>
          <w:szCs w:val="24"/>
          <w:lang w:val="ka-GE"/>
        </w:rPr>
        <w:t xml:space="preserve"> „</w:t>
      </w:r>
      <w:r w:rsidRPr="00346D07">
        <w:rPr>
          <w:rFonts w:ascii="Sylfaen" w:hAnsi="Sylfaen"/>
          <w:sz w:val="24"/>
          <w:szCs w:val="24"/>
          <w:lang w:val="ka-GE"/>
        </w:rPr>
        <w:t>ა</w:t>
      </w:r>
      <w:r w:rsidRPr="00346D07">
        <w:rPr>
          <w:sz w:val="24"/>
          <w:szCs w:val="24"/>
          <w:lang w:val="ka-GE"/>
        </w:rPr>
        <w:t>“, „</w:t>
      </w:r>
      <w:r w:rsidRPr="00346D07">
        <w:rPr>
          <w:rFonts w:ascii="Sylfaen" w:hAnsi="Sylfaen"/>
          <w:sz w:val="24"/>
          <w:szCs w:val="24"/>
          <w:lang w:val="ka-GE"/>
        </w:rPr>
        <w:t>ბ</w:t>
      </w:r>
      <w:r w:rsidRPr="00346D07">
        <w:rPr>
          <w:sz w:val="24"/>
          <w:szCs w:val="24"/>
          <w:lang w:val="ka-GE"/>
        </w:rPr>
        <w:t>“, „</w:t>
      </w:r>
      <w:r w:rsidRPr="00346D07">
        <w:rPr>
          <w:rFonts w:ascii="Sylfaen" w:hAnsi="Sylfaen"/>
          <w:sz w:val="24"/>
          <w:szCs w:val="24"/>
          <w:lang w:val="ka-GE"/>
        </w:rPr>
        <w:t>გ</w:t>
      </w:r>
      <w:r w:rsidRPr="00346D07">
        <w:rPr>
          <w:sz w:val="24"/>
          <w:szCs w:val="24"/>
          <w:lang w:val="ka-GE"/>
        </w:rPr>
        <w:t>“, „</w:t>
      </w:r>
      <w:r w:rsidRPr="00346D07">
        <w:rPr>
          <w:rFonts w:ascii="Sylfaen" w:hAnsi="Sylfaen"/>
          <w:sz w:val="24"/>
          <w:szCs w:val="24"/>
          <w:lang w:val="ka-GE"/>
        </w:rPr>
        <w:t>ე</w:t>
      </w:r>
      <w:r w:rsidRPr="00346D07">
        <w:rPr>
          <w:sz w:val="24"/>
          <w:szCs w:val="24"/>
          <w:lang w:val="ka-GE"/>
        </w:rPr>
        <w:t xml:space="preserve">“ </w:t>
      </w:r>
      <w:r w:rsidRPr="00346D07">
        <w:rPr>
          <w:rFonts w:ascii="Sylfaen" w:hAnsi="Sylfaen"/>
          <w:sz w:val="24"/>
          <w:szCs w:val="24"/>
          <w:lang w:val="ka-GE"/>
        </w:rPr>
        <w:t>ან</w:t>
      </w:r>
      <w:r w:rsidRPr="00346D07">
        <w:rPr>
          <w:sz w:val="24"/>
          <w:szCs w:val="24"/>
          <w:lang w:val="ka-GE"/>
        </w:rPr>
        <w:t xml:space="preserve"> „</w:t>
      </w:r>
      <w:r w:rsidRPr="00346D07">
        <w:rPr>
          <w:rFonts w:ascii="Sylfaen" w:hAnsi="Sylfaen"/>
          <w:sz w:val="24"/>
          <w:szCs w:val="24"/>
          <w:lang w:val="ka-GE"/>
        </w:rPr>
        <w:t>ვ</w:t>
      </w:r>
      <w:r w:rsidRPr="00346D07">
        <w:rPr>
          <w:sz w:val="24"/>
          <w:szCs w:val="24"/>
          <w:lang w:val="ka-GE"/>
        </w:rPr>
        <w:t xml:space="preserve">“ </w:t>
      </w:r>
      <w:r w:rsidRPr="00346D07">
        <w:rPr>
          <w:rFonts w:ascii="Sylfaen" w:hAnsi="Sylfaen"/>
          <w:sz w:val="24"/>
          <w:szCs w:val="24"/>
          <w:lang w:val="ka-GE"/>
        </w:rPr>
        <w:t>ქვეპუნქტით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გათვალისწინებული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გარემოების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შესახებ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ინფორმაციას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ცნობად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იღებს</w:t>
      </w:r>
      <w:r w:rsidRPr="00346D07">
        <w:rPr>
          <w:sz w:val="24"/>
          <w:szCs w:val="24"/>
          <w:lang w:val="ka-GE"/>
        </w:rPr>
        <w:t xml:space="preserve">, </w:t>
      </w:r>
      <w:r w:rsidRPr="00346D07">
        <w:rPr>
          <w:rFonts w:ascii="Sylfaen" w:hAnsi="Sylfaen"/>
          <w:sz w:val="24"/>
          <w:szCs w:val="24"/>
          <w:lang w:val="ka-GE"/>
        </w:rPr>
        <w:t>რის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შედეგადაც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საბჭოს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წევრს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უფლებამოსილება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ვადამდე</w:t>
      </w:r>
      <w:r w:rsidRPr="00346D07">
        <w:rPr>
          <w:sz w:val="24"/>
          <w:szCs w:val="24"/>
          <w:lang w:val="ka-GE"/>
        </w:rPr>
        <w:t xml:space="preserve"> </w:t>
      </w:r>
      <w:r w:rsidRPr="00346D07">
        <w:rPr>
          <w:rFonts w:ascii="Sylfaen" w:hAnsi="Sylfaen"/>
          <w:sz w:val="24"/>
          <w:szCs w:val="24"/>
          <w:lang w:val="ka-GE"/>
        </w:rPr>
        <w:t>უწყდება</w:t>
      </w:r>
      <w:r w:rsidRPr="00346D07">
        <w:rPr>
          <w:sz w:val="24"/>
          <w:szCs w:val="24"/>
          <w:lang w:val="ka-GE"/>
        </w:rPr>
        <w:t>.</w:t>
      </w:r>
    </w:p>
    <w:p w:rsidR="00346D07" w:rsidRPr="00346D07" w:rsidRDefault="00346D07" w:rsidP="00346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346D07" w:rsidRPr="00346D07" w:rsidSect="00A74593">
      <w:pgSz w:w="12240" w:h="15840"/>
      <w:pgMar w:top="1138" w:right="1138" w:bottom="1138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13"/>
    <w:rsid w:val="001D6B36"/>
    <w:rsid w:val="00237FDF"/>
    <w:rsid w:val="002E66C0"/>
    <w:rsid w:val="00346D07"/>
    <w:rsid w:val="00565059"/>
    <w:rsid w:val="00580C1F"/>
    <w:rsid w:val="00587967"/>
    <w:rsid w:val="00996766"/>
    <w:rsid w:val="009E0998"/>
    <w:rsid w:val="00A74593"/>
    <w:rsid w:val="00A940DB"/>
    <w:rsid w:val="00B758BD"/>
    <w:rsid w:val="00BC3A87"/>
    <w:rsid w:val="00C23A13"/>
    <w:rsid w:val="00DB6E68"/>
    <w:rsid w:val="00F8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13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9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13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9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9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9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Meskhia</dc:creator>
  <cp:lastModifiedBy>MoLHSA</cp:lastModifiedBy>
  <cp:revision>2</cp:revision>
  <dcterms:created xsi:type="dcterms:W3CDTF">2015-02-23T14:25:00Z</dcterms:created>
  <dcterms:modified xsi:type="dcterms:W3CDTF">2015-02-23T14:25:00Z</dcterms:modified>
</cp:coreProperties>
</file>